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46E" w:rsidRPr="009D746E" w:rsidRDefault="009D746E" w:rsidP="009D746E">
      <w:pPr>
        <w:rPr>
          <w:b/>
        </w:rPr>
      </w:pPr>
      <w:r w:rsidRPr="009D746E">
        <w:rPr>
          <w:b/>
        </w:rPr>
        <w:t>PERCORSO PRE-ANALITICO DEI CAMPIONI BIOLOGICI</w:t>
      </w:r>
      <w:bookmarkStart w:id="0" w:name="_GoBack"/>
      <w:bookmarkEnd w:id="0"/>
    </w:p>
    <w:p w:rsidR="009D746E" w:rsidRPr="009D746E" w:rsidRDefault="009D746E" w:rsidP="009D746E">
      <w:r w:rsidRPr="009D746E">
        <w:t xml:space="preserve">                                    1</w:t>
      </w:r>
      <w:proofErr w:type="gramStart"/>
      <w:r w:rsidRPr="009D746E">
        <w:t>°  Ed</w:t>
      </w:r>
      <w:proofErr w:type="gramEnd"/>
      <w:r w:rsidRPr="009D746E">
        <w:t xml:space="preserve">. </w:t>
      </w:r>
      <w:r w:rsidRPr="00D87008">
        <w:rPr>
          <w:b/>
        </w:rPr>
        <w:t>15 Febbraio 2017</w:t>
      </w:r>
      <w:r w:rsidRPr="009D746E">
        <w:t xml:space="preserve">  </w:t>
      </w:r>
      <w:r w:rsidR="00461E82">
        <w:t xml:space="preserve">     </w:t>
      </w:r>
      <w:r w:rsidRPr="009D746E">
        <w:t>Roma Aula Salviati 1</w:t>
      </w:r>
    </w:p>
    <w:p w:rsidR="009D746E" w:rsidRPr="009D746E" w:rsidRDefault="009D746E" w:rsidP="009D746E">
      <w:r w:rsidRPr="009D746E">
        <w:t xml:space="preserve">                                    2</w:t>
      </w:r>
      <w:proofErr w:type="gramStart"/>
      <w:r w:rsidRPr="009D746E">
        <w:t>°  Ed</w:t>
      </w:r>
      <w:proofErr w:type="gramEnd"/>
      <w:r w:rsidRPr="009D746E">
        <w:t xml:space="preserve">. </w:t>
      </w:r>
      <w:proofErr w:type="gramStart"/>
      <w:r w:rsidR="00461E82" w:rsidRPr="00D87008">
        <w:rPr>
          <w:b/>
        </w:rPr>
        <w:t>7  Giugno</w:t>
      </w:r>
      <w:proofErr w:type="gramEnd"/>
      <w:r w:rsidR="00461E82" w:rsidRPr="00D87008">
        <w:rPr>
          <w:b/>
        </w:rPr>
        <w:t xml:space="preserve">    </w:t>
      </w:r>
      <w:r w:rsidRPr="00D87008">
        <w:rPr>
          <w:b/>
        </w:rPr>
        <w:t xml:space="preserve"> 201</w:t>
      </w:r>
      <w:r w:rsidR="00461E82" w:rsidRPr="00D87008">
        <w:rPr>
          <w:b/>
        </w:rPr>
        <w:t>7</w:t>
      </w:r>
      <w:r w:rsidRPr="009D746E">
        <w:t xml:space="preserve">       </w:t>
      </w:r>
      <w:proofErr w:type="spellStart"/>
      <w:r w:rsidRPr="009D746E">
        <w:t>Palidoro</w:t>
      </w:r>
      <w:proofErr w:type="spellEnd"/>
      <w:r w:rsidRPr="009D746E">
        <w:t xml:space="preserve"> </w:t>
      </w:r>
      <w:proofErr w:type="spellStart"/>
      <w:r w:rsidRPr="009D746E">
        <w:t>Seminary</w:t>
      </w:r>
      <w:proofErr w:type="spellEnd"/>
      <w:r w:rsidRPr="009D746E">
        <w:t xml:space="preserve"> Room</w:t>
      </w:r>
    </w:p>
    <w:p w:rsidR="009D746E" w:rsidRPr="009D746E" w:rsidRDefault="009D746E" w:rsidP="009D746E">
      <w:r w:rsidRPr="009D746E">
        <w:t xml:space="preserve">                                    3</w:t>
      </w:r>
      <w:proofErr w:type="gramStart"/>
      <w:r w:rsidRPr="009D746E">
        <w:t>°  Ed</w:t>
      </w:r>
      <w:proofErr w:type="gramEnd"/>
      <w:r w:rsidRPr="009D746E">
        <w:t xml:space="preserve">. </w:t>
      </w:r>
      <w:r w:rsidR="00461E82" w:rsidRPr="00D87008">
        <w:rPr>
          <w:b/>
        </w:rPr>
        <w:t xml:space="preserve">18 Ottobre   </w:t>
      </w:r>
      <w:r w:rsidRPr="00D87008">
        <w:rPr>
          <w:b/>
        </w:rPr>
        <w:t>201</w:t>
      </w:r>
      <w:r w:rsidR="00461E82" w:rsidRPr="00D87008">
        <w:rPr>
          <w:b/>
        </w:rPr>
        <w:t>7</w:t>
      </w:r>
      <w:r w:rsidRPr="009D746E">
        <w:t xml:space="preserve">     </w:t>
      </w:r>
      <w:r w:rsidR="00461E82">
        <w:t xml:space="preserve">   </w:t>
      </w:r>
      <w:r w:rsidRPr="009D746E">
        <w:t>Roma Aula Salviati 1</w:t>
      </w:r>
    </w:p>
    <w:p w:rsidR="009D746E" w:rsidRPr="009D746E" w:rsidRDefault="009D746E" w:rsidP="009D746E">
      <w:r w:rsidRPr="009D746E">
        <w:t xml:space="preserve">                                    4</w:t>
      </w:r>
      <w:proofErr w:type="gramStart"/>
      <w:r w:rsidRPr="009D746E">
        <w:t>°  Ed</w:t>
      </w:r>
      <w:proofErr w:type="gramEnd"/>
      <w:r w:rsidRPr="009D746E">
        <w:t xml:space="preserve">. </w:t>
      </w:r>
      <w:r w:rsidR="00461E82">
        <w:t xml:space="preserve"> </w:t>
      </w:r>
      <w:proofErr w:type="gramStart"/>
      <w:r w:rsidR="00461E82" w:rsidRPr="00D87008">
        <w:rPr>
          <w:b/>
        </w:rPr>
        <w:t>6  Dicembre</w:t>
      </w:r>
      <w:proofErr w:type="gramEnd"/>
      <w:r w:rsidRPr="00D87008">
        <w:rPr>
          <w:b/>
        </w:rPr>
        <w:t xml:space="preserve"> 201</w:t>
      </w:r>
      <w:r w:rsidR="00461E82" w:rsidRPr="00D87008">
        <w:rPr>
          <w:b/>
        </w:rPr>
        <w:t>7</w:t>
      </w:r>
      <w:r w:rsidRPr="009D746E">
        <w:t xml:space="preserve">     </w:t>
      </w:r>
      <w:r w:rsidR="00461E82">
        <w:t xml:space="preserve">  </w:t>
      </w:r>
      <w:r w:rsidRPr="009D746E">
        <w:t>Roma Aula Salviati 1</w:t>
      </w:r>
    </w:p>
    <w:p w:rsidR="009D746E" w:rsidRPr="009D746E" w:rsidRDefault="009D746E" w:rsidP="009D746E"/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1"/>
        <w:gridCol w:w="2902"/>
        <w:gridCol w:w="2267"/>
        <w:gridCol w:w="2278"/>
      </w:tblGrid>
      <w:tr w:rsidR="009D746E" w:rsidRPr="009D746E" w:rsidTr="00431F21">
        <w:trPr>
          <w:trHeight w:val="230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9D746E" w:rsidRPr="009D746E" w:rsidRDefault="009D746E" w:rsidP="009D746E">
            <w:pPr>
              <w:rPr>
                <w:b/>
                <w:i/>
              </w:rPr>
            </w:pPr>
            <w:r w:rsidRPr="009D746E">
              <w:rPr>
                <w:b/>
                <w:i/>
              </w:rPr>
              <w:t>Ora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9D746E" w:rsidRPr="009D746E" w:rsidRDefault="009D746E" w:rsidP="009D746E">
            <w:pPr>
              <w:rPr>
                <w:b/>
                <w:i/>
              </w:rPr>
            </w:pPr>
            <w:r w:rsidRPr="009D746E">
              <w:rPr>
                <w:b/>
                <w:i/>
              </w:rPr>
              <w:t>Contenuti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9D746E" w:rsidRPr="009D746E" w:rsidRDefault="009D746E" w:rsidP="009D746E">
            <w:pPr>
              <w:rPr>
                <w:b/>
                <w:i/>
              </w:rPr>
            </w:pPr>
            <w:r w:rsidRPr="009D746E">
              <w:rPr>
                <w:b/>
                <w:i/>
              </w:rPr>
              <w:t>Docente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D746E" w:rsidRPr="009D746E" w:rsidRDefault="009D746E" w:rsidP="009D746E">
            <w:pPr>
              <w:rPr>
                <w:b/>
                <w:i/>
              </w:rPr>
            </w:pPr>
            <w:r w:rsidRPr="009D746E">
              <w:rPr>
                <w:b/>
                <w:i/>
              </w:rPr>
              <w:t>Modalità didattica</w:t>
            </w:r>
          </w:p>
        </w:tc>
      </w:tr>
      <w:tr w:rsidR="009D746E" w:rsidRPr="009D746E" w:rsidTr="00431F21">
        <w:trPr>
          <w:trHeight w:val="577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9D746E" w:rsidRPr="009D746E" w:rsidRDefault="009D746E" w:rsidP="009D746E">
            <w:pPr>
              <w:rPr>
                <w:b/>
              </w:rPr>
            </w:pPr>
            <w:r w:rsidRPr="009D746E">
              <w:rPr>
                <w:b/>
              </w:rPr>
              <w:t>8.00-8.30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9D746E" w:rsidRPr="009D746E" w:rsidRDefault="009D746E" w:rsidP="009D746E">
            <w:pPr>
              <w:rPr>
                <w:b/>
              </w:rPr>
            </w:pPr>
            <w:r w:rsidRPr="009D746E">
              <w:rPr>
                <w:b/>
              </w:rPr>
              <w:t>Registrazione Partecipanti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9D746E" w:rsidRPr="009D746E" w:rsidRDefault="009D746E" w:rsidP="009D746E">
            <w:pPr>
              <w:rPr>
                <w:b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D746E" w:rsidRPr="009D746E" w:rsidRDefault="009D746E" w:rsidP="009D746E">
            <w:pPr>
              <w:rPr>
                <w:b/>
              </w:rPr>
            </w:pPr>
          </w:p>
        </w:tc>
      </w:tr>
      <w:tr w:rsidR="009D746E" w:rsidRPr="009D746E" w:rsidTr="00431F21">
        <w:trPr>
          <w:trHeight w:val="658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9D746E" w:rsidRPr="009D746E" w:rsidRDefault="009D746E" w:rsidP="009D746E">
            <w:pPr>
              <w:rPr>
                <w:b/>
              </w:rPr>
            </w:pPr>
            <w:r w:rsidRPr="009D746E">
              <w:rPr>
                <w:b/>
              </w:rPr>
              <w:t>8.30-9.00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9D746E" w:rsidRPr="009D746E" w:rsidRDefault="009D746E" w:rsidP="009D746E">
            <w:pPr>
              <w:rPr>
                <w:b/>
              </w:rPr>
            </w:pPr>
            <w:r w:rsidRPr="009D746E">
              <w:rPr>
                <w:b/>
              </w:rPr>
              <w:t xml:space="preserve">Importanza della fase </w:t>
            </w:r>
            <w:proofErr w:type="spellStart"/>
            <w:r w:rsidRPr="009D746E">
              <w:rPr>
                <w:b/>
              </w:rPr>
              <w:t>pre</w:t>
            </w:r>
            <w:proofErr w:type="spellEnd"/>
            <w:r w:rsidRPr="009D746E">
              <w:rPr>
                <w:b/>
              </w:rPr>
              <w:t>-analitica e ricadute cliniche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9D746E" w:rsidRPr="009D746E" w:rsidRDefault="009D746E" w:rsidP="009D746E">
            <w:pPr>
              <w:rPr>
                <w:b/>
              </w:rPr>
            </w:pPr>
            <w:r w:rsidRPr="009D746E">
              <w:rPr>
                <w:b/>
              </w:rPr>
              <w:t>Dott. Stefano Garrone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D746E" w:rsidRPr="009D746E" w:rsidRDefault="009D746E" w:rsidP="009D746E">
            <w:pPr>
              <w:rPr>
                <w:b/>
              </w:rPr>
            </w:pPr>
            <w:r w:rsidRPr="009D746E">
              <w:rPr>
                <w:b/>
              </w:rPr>
              <w:t>Lezione interattiva</w:t>
            </w:r>
          </w:p>
        </w:tc>
      </w:tr>
      <w:tr w:rsidR="009D746E" w:rsidRPr="009D746E" w:rsidTr="00431F21">
        <w:trPr>
          <w:trHeight w:val="876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9D746E" w:rsidRPr="009D746E" w:rsidRDefault="009D746E" w:rsidP="009D746E">
            <w:pPr>
              <w:rPr>
                <w:b/>
              </w:rPr>
            </w:pPr>
            <w:r w:rsidRPr="009D746E">
              <w:rPr>
                <w:b/>
              </w:rPr>
              <w:t>9.00-09.30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9D746E" w:rsidRPr="009D746E" w:rsidRDefault="009D746E" w:rsidP="009D746E">
            <w:pPr>
              <w:rPr>
                <w:b/>
              </w:rPr>
            </w:pPr>
            <w:r w:rsidRPr="009D746E">
              <w:rPr>
                <w:b/>
              </w:rPr>
              <w:t xml:space="preserve">La corretta richiesta informatica. Utilizzo applicativo </w:t>
            </w:r>
            <w:proofErr w:type="spellStart"/>
            <w:r w:rsidRPr="009D746E">
              <w:rPr>
                <w:b/>
              </w:rPr>
              <w:t>DNWeb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9D746E" w:rsidRPr="009D746E" w:rsidRDefault="009D746E" w:rsidP="009D746E">
            <w:pPr>
              <w:rPr>
                <w:b/>
              </w:rPr>
            </w:pPr>
            <w:r w:rsidRPr="009D746E">
              <w:rPr>
                <w:b/>
              </w:rPr>
              <w:t>Valerio Di Gioacchino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D746E" w:rsidRPr="009D746E" w:rsidRDefault="009D746E" w:rsidP="009D746E">
            <w:pPr>
              <w:rPr>
                <w:b/>
              </w:rPr>
            </w:pPr>
            <w:r w:rsidRPr="009D746E">
              <w:rPr>
                <w:b/>
              </w:rPr>
              <w:t>Lezione interattiva</w:t>
            </w:r>
          </w:p>
        </w:tc>
      </w:tr>
      <w:tr w:rsidR="009D746E" w:rsidRPr="009D746E" w:rsidTr="00431F21">
        <w:trPr>
          <w:trHeight w:val="846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9D746E" w:rsidRPr="009D746E" w:rsidRDefault="009D746E" w:rsidP="009D746E">
            <w:pPr>
              <w:rPr>
                <w:b/>
              </w:rPr>
            </w:pPr>
            <w:r w:rsidRPr="009D746E">
              <w:rPr>
                <w:b/>
              </w:rPr>
              <w:t>09.30-10.00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9D746E" w:rsidRPr="009D746E" w:rsidRDefault="009D746E" w:rsidP="009D746E">
            <w:pPr>
              <w:rPr>
                <w:b/>
              </w:rPr>
            </w:pPr>
            <w:r w:rsidRPr="009D746E">
              <w:rPr>
                <w:b/>
              </w:rPr>
              <w:t xml:space="preserve">La corretta esecuzione </w:t>
            </w:r>
            <w:proofErr w:type="gramStart"/>
            <w:r w:rsidRPr="009D746E">
              <w:rPr>
                <w:b/>
              </w:rPr>
              <w:t>del  prelievo</w:t>
            </w:r>
            <w:proofErr w:type="gram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9D746E" w:rsidRPr="009D746E" w:rsidRDefault="009D746E" w:rsidP="009D746E">
            <w:pPr>
              <w:rPr>
                <w:b/>
              </w:rPr>
            </w:pPr>
            <w:r w:rsidRPr="009D746E">
              <w:rPr>
                <w:b/>
              </w:rPr>
              <w:t>Simona Bianchini</w:t>
            </w:r>
          </w:p>
          <w:p w:rsidR="009D746E" w:rsidRPr="009D746E" w:rsidRDefault="009D746E" w:rsidP="009D746E">
            <w:pPr>
              <w:rPr>
                <w:b/>
              </w:rPr>
            </w:pPr>
            <w:r w:rsidRPr="009D746E">
              <w:rPr>
                <w:b/>
              </w:rPr>
              <w:t>Caterina Ciriaci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D746E" w:rsidRPr="009D746E" w:rsidRDefault="009D746E" w:rsidP="009D746E">
            <w:pPr>
              <w:rPr>
                <w:b/>
              </w:rPr>
            </w:pPr>
            <w:r w:rsidRPr="009D746E">
              <w:rPr>
                <w:b/>
              </w:rPr>
              <w:t>Lezione interattiva</w:t>
            </w:r>
          </w:p>
        </w:tc>
      </w:tr>
      <w:tr w:rsidR="009D746E" w:rsidRPr="009D746E" w:rsidTr="00431F21">
        <w:trPr>
          <w:trHeight w:val="844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9D746E" w:rsidRPr="009D746E" w:rsidRDefault="009D746E" w:rsidP="009D746E">
            <w:pPr>
              <w:rPr>
                <w:b/>
              </w:rPr>
            </w:pPr>
            <w:r w:rsidRPr="009D746E">
              <w:rPr>
                <w:b/>
              </w:rPr>
              <w:t>10.00-10.30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9D746E" w:rsidRPr="009D746E" w:rsidRDefault="009D746E" w:rsidP="009D746E">
            <w:pPr>
              <w:rPr>
                <w:b/>
              </w:rPr>
            </w:pPr>
            <w:r w:rsidRPr="009D746E">
              <w:rPr>
                <w:b/>
              </w:rPr>
              <w:t>Il corretto invio, trasporto e consegna del campione biologico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9D746E" w:rsidRPr="009D746E" w:rsidRDefault="009D746E" w:rsidP="009D746E">
            <w:pPr>
              <w:rPr>
                <w:b/>
              </w:rPr>
            </w:pPr>
            <w:r w:rsidRPr="009D746E">
              <w:rPr>
                <w:b/>
              </w:rPr>
              <w:t xml:space="preserve">Federica </w:t>
            </w:r>
            <w:proofErr w:type="gramStart"/>
            <w:r w:rsidRPr="009D746E">
              <w:rPr>
                <w:b/>
              </w:rPr>
              <w:t>Albanese  Marco</w:t>
            </w:r>
            <w:proofErr w:type="gramEnd"/>
            <w:r w:rsidRPr="009D746E">
              <w:rPr>
                <w:b/>
              </w:rPr>
              <w:t xml:space="preserve"> Peri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D746E" w:rsidRPr="009D746E" w:rsidRDefault="009D746E" w:rsidP="009D746E">
            <w:pPr>
              <w:rPr>
                <w:b/>
              </w:rPr>
            </w:pPr>
            <w:r w:rsidRPr="009D746E">
              <w:rPr>
                <w:b/>
              </w:rPr>
              <w:t>Lezione interattiva</w:t>
            </w:r>
          </w:p>
        </w:tc>
      </w:tr>
      <w:tr w:rsidR="009D746E" w:rsidRPr="009D746E" w:rsidTr="00431F21">
        <w:trPr>
          <w:trHeight w:val="387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9D746E" w:rsidRPr="009D746E" w:rsidRDefault="009D746E" w:rsidP="009D746E">
            <w:pPr>
              <w:rPr>
                <w:b/>
              </w:rPr>
            </w:pPr>
            <w:r w:rsidRPr="009D746E">
              <w:rPr>
                <w:b/>
              </w:rPr>
              <w:t>10.30-10.45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9D746E" w:rsidRPr="009D746E" w:rsidRDefault="009D746E" w:rsidP="009D746E">
            <w:pPr>
              <w:rPr>
                <w:b/>
              </w:rPr>
            </w:pPr>
            <w:r w:rsidRPr="009D746E">
              <w:rPr>
                <w:b/>
              </w:rPr>
              <w:t>Break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9D746E" w:rsidRPr="009D746E" w:rsidRDefault="009D746E" w:rsidP="009D746E">
            <w:pPr>
              <w:rPr>
                <w:b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D746E" w:rsidRPr="009D746E" w:rsidRDefault="009D746E" w:rsidP="009D746E">
            <w:pPr>
              <w:rPr>
                <w:b/>
              </w:rPr>
            </w:pPr>
          </w:p>
        </w:tc>
      </w:tr>
      <w:tr w:rsidR="009D746E" w:rsidRPr="009D746E" w:rsidTr="00431F21">
        <w:trPr>
          <w:trHeight w:val="1015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9D746E" w:rsidRPr="009D746E" w:rsidRDefault="009D746E" w:rsidP="009D746E">
            <w:pPr>
              <w:rPr>
                <w:b/>
              </w:rPr>
            </w:pPr>
            <w:r w:rsidRPr="009D746E">
              <w:rPr>
                <w:b/>
              </w:rPr>
              <w:t>10.45-11.30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9D746E" w:rsidRPr="009D746E" w:rsidRDefault="009D746E" w:rsidP="009D746E">
            <w:pPr>
              <w:rPr>
                <w:b/>
              </w:rPr>
            </w:pPr>
            <w:r w:rsidRPr="009D746E">
              <w:rPr>
                <w:b/>
              </w:rPr>
              <w:t xml:space="preserve">Criticità </w:t>
            </w:r>
          </w:p>
          <w:p w:rsidR="009D746E" w:rsidRPr="009D746E" w:rsidRDefault="009D746E" w:rsidP="009D746E">
            <w:pPr>
              <w:rPr>
                <w:b/>
              </w:rPr>
            </w:pPr>
            <w:proofErr w:type="gramStart"/>
            <w:r w:rsidRPr="009D746E">
              <w:rPr>
                <w:b/>
              </w:rPr>
              <w:t>in</w:t>
            </w:r>
            <w:proofErr w:type="gramEnd"/>
            <w:r w:rsidRPr="009D746E">
              <w:rPr>
                <w:b/>
              </w:rPr>
              <w:t xml:space="preserve"> Microbiologia, </w:t>
            </w:r>
            <w:proofErr w:type="spellStart"/>
            <w:r w:rsidR="005A7B9A">
              <w:rPr>
                <w:b/>
              </w:rPr>
              <w:t>Virologia,</w:t>
            </w:r>
            <w:r w:rsidRPr="009D746E">
              <w:rPr>
                <w:b/>
              </w:rPr>
              <w:t>Parassitologia</w:t>
            </w:r>
            <w:proofErr w:type="spellEnd"/>
            <w:r w:rsidRPr="009D746E">
              <w:rPr>
                <w:b/>
              </w:rPr>
              <w:t xml:space="preserve">, </w:t>
            </w:r>
          </w:p>
          <w:p w:rsidR="009D746E" w:rsidRPr="009D746E" w:rsidRDefault="009D746E" w:rsidP="009D746E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9D746E" w:rsidRPr="009D746E" w:rsidRDefault="009D746E" w:rsidP="009D746E">
            <w:pPr>
              <w:rPr>
                <w:b/>
              </w:rPr>
            </w:pPr>
            <w:r w:rsidRPr="009D746E">
              <w:rPr>
                <w:b/>
              </w:rPr>
              <w:t xml:space="preserve">Anna </w:t>
            </w:r>
            <w:proofErr w:type="spellStart"/>
            <w:r w:rsidRPr="009D746E">
              <w:rPr>
                <w:b/>
              </w:rPr>
              <w:t>Angelaccio</w:t>
            </w:r>
            <w:proofErr w:type="spellEnd"/>
          </w:p>
          <w:p w:rsidR="005A7B9A" w:rsidRDefault="005A7B9A" w:rsidP="009D746E">
            <w:pPr>
              <w:rPr>
                <w:b/>
              </w:rPr>
            </w:pPr>
            <w:r>
              <w:rPr>
                <w:b/>
              </w:rPr>
              <w:t xml:space="preserve">Bruna </w:t>
            </w:r>
            <w:proofErr w:type="spellStart"/>
            <w:r>
              <w:rPr>
                <w:b/>
              </w:rPr>
              <w:t>Rotiroti</w:t>
            </w:r>
            <w:proofErr w:type="spellEnd"/>
          </w:p>
          <w:p w:rsidR="005A7B9A" w:rsidRDefault="005A7B9A" w:rsidP="009D746E">
            <w:pPr>
              <w:rPr>
                <w:b/>
              </w:rPr>
            </w:pPr>
            <w:r>
              <w:rPr>
                <w:b/>
              </w:rPr>
              <w:t>Alessandra Russo</w:t>
            </w:r>
          </w:p>
          <w:p w:rsidR="009D746E" w:rsidRPr="009D746E" w:rsidRDefault="009D746E" w:rsidP="009D746E">
            <w:pPr>
              <w:rPr>
                <w:b/>
              </w:rPr>
            </w:pPr>
            <w:r w:rsidRPr="009D746E">
              <w:rPr>
                <w:b/>
              </w:rPr>
              <w:t xml:space="preserve">Silvia Gobbi  </w:t>
            </w:r>
          </w:p>
          <w:p w:rsidR="009D746E" w:rsidRPr="009D746E" w:rsidRDefault="009D746E" w:rsidP="009D746E">
            <w:pPr>
              <w:rPr>
                <w:b/>
              </w:rPr>
            </w:pPr>
            <w:r w:rsidRPr="009D746E">
              <w:rPr>
                <w:b/>
              </w:rPr>
              <w:t>Simona Landi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D746E" w:rsidRPr="009D746E" w:rsidRDefault="009D746E" w:rsidP="009D746E">
            <w:pPr>
              <w:rPr>
                <w:b/>
              </w:rPr>
            </w:pPr>
            <w:r w:rsidRPr="009D746E">
              <w:rPr>
                <w:b/>
              </w:rPr>
              <w:t>Lezione interattiva</w:t>
            </w:r>
          </w:p>
        </w:tc>
      </w:tr>
      <w:tr w:rsidR="009D746E" w:rsidRPr="009D746E" w:rsidTr="00431F21">
        <w:trPr>
          <w:trHeight w:val="230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9D746E" w:rsidRPr="009D746E" w:rsidRDefault="009D746E" w:rsidP="009D746E">
            <w:pPr>
              <w:rPr>
                <w:b/>
              </w:rPr>
            </w:pPr>
            <w:r w:rsidRPr="009D746E">
              <w:rPr>
                <w:b/>
              </w:rPr>
              <w:t>11.30-12.00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9D746E" w:rsidRPr="009D746E" w:rsidRDefault="009D746E" w:rsidP="009D746E">
            <w:pPr>
              <w:rPr>
                <w:b/>
              </w:rPr>
            </w:pPr>
            <w:r w:rsidRPr="009D746E">
              <w:rPr>
                <w:b/>
              </w:rPr>
              <w:t xml:space="preserve">Criticità </w:t>
            </w:r>
          </w:p>
          <w:p w:rsidR="009D746E" w:rsidRPr="009D746E" w:rsidRDefault="009D746E" w:rsidP="009D746E">
            <w:pPr>
              <w:rPr>
                <w:b/>
              </w:rPr>
            </w:pPr>
            <w:proofErr w:type="gramStart"/>
            <w:r w:rsidRPr="009D746E">
              <w:rPr>
                <w:b/>
              </w:rPr>
              <w:t>in</w:t>
            </w:r>
            <w:proofErr w:type="gramEnd"/>
            <w:r w:rsidRPr="009D746E">
              <w:rPr>
                <w:b/>
              </w:rPr>
              <w:t xml:space="preserve"> Patologia Clinica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9D746E" w:rsidRPr="009D746E" w:rsidRDefault="009D746E" w:rsidP="009D746E">
            <w:pPr>
              <w:rPr>
                <w:b/>
              </w:rPr>
            </w:pPr>
            <w:r w:rsidRPr="009D746E">
              <w:rPr>
                <w:b/>
              </w:rPr>
              <w:t xml:space="preserve">Francesca Fina       Ombretta </w:t>
            </w:r>
            <w:proofErr w:type="spellStart"/>
            <w:r w:rsidRPr="009D746E">
              <w:rPr>
                <w:b/>
              </w:rPr>
              <w:t>Panizzon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D746E" w:rsidRPr="009D746E" w:rsidRDefault="009D746E" w:rsidP="009D746E">
            <w:pPr>
              <w:rPr>
                <w:b/>
              </w:rPr>
            </w:pPr>
            <w:r w:rsidRPr="009D746E">
              <w:rPr>
                <w:b/>
              </w:rPr>
              <w:t>Lezione interattiva</w:t>
            </w:r>
          </w:p>
        </w:tc>
      </w:tr>
      <w:tr w:rsidR="009D746E" w:rsidRPr="009D746E" w:rsidTr="00431F21">
        <w:trPr>
          <w:trHeight w:val="790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9D746E" w:rsidRPr="009D746E" w:rsidRDefault="009D746E" w:rsidP="009D746E">
            <w:pPr>
              <w:rPr>
                <w:b/>
              </w:rPr>
            </w:pPr>
            <w:r w:rsidRPr="009D746E">
              <w:rPr>
                <w:b/>
              </w:rPr>
              <w:t>12.00-12.30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9D746E" w:rsidRPr="009D746E" w:rsidRDefault="009D746E" w:rsidP="009D746E">
            <w:pPr>
              <w:rPr>
                <w:b/>
              </w:rPr>
            </w:pPr>
            <w:r w:rsidRPr="009D746E">
              <w:rPr>
                <w:b/>
              </w:rPr>
              <w:t>Criticità</w:t>
            </w:r>
          </w:p>
          <w:p w:rsidR="009D746E" w:rsidRPr="009D746E" w:rsidRDefault="009D746E" w:rsidP="009D746E">
            <w:pPr>
              <w:rPr>
                <w:b/>
              </w:rPr>
            </w:pPr>
            <w:r w:rsidRPr="009D746E">
              <w:rPr>
                <w:b/>
              </w:rPr>
              <w:t xml:space="preserve"> </w:t>
            </w:r>
            <w:proofErr w:type="gramStart"/>
            <w:r w:rsidRPr="009D746E">
              <w:rPr>
                <w:b/>
              </w:rPr>
              <w:t>in</w:t>
            </w:r>
            <w:proofErr w:type="gramEnd"/>
            <w:r w:rsidRPr="009D746E">
              <w:rPr>
                <w:b/>
              </w:rPr>
              <w:t xml:space="preserve"> Anatomia Patologica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9D746E" w:rsidRPr="009D746E" w:rsidRDefault="009D746E" w:rsidP="009D746E">
            <w:pPr>
              <w:rPr>
                <w:b/>
              </w:rPr>
            </w:pPr>
            <w:r w:rsidRPr="009D746E">
              <w:rPr>
                <w:b/>
              </w:rPr>
              <w:t xml:space="preserve">Paolo Di </w:t>
            </w:r>
            <w:proofErr w:type="gramStart"/>
            <w:r w:rsidRPr="009D746E">
              <w:rPr>
                <w:b/>
              </w:rPr>
              <w:t>Baldo  Fabiana</w:t>
            </w:r>
            <w:proofErr w:type="gramEnd"/>
            <w:r w:rsidRPr="009D746E">
              <w:rPr>
                <w:b/>
              </w:rPr>
              <w:t xml:space="preserve"> </w:t>
            </w:r>
            <w:proofErr w:type="spellStart"/>
            <w:r w:rsidRPr="009D746E">
              <w:rPr>
                <w:b/>
              </w:rPr>
              <w:t>Galenda</w:t>
            </w:r>
            <w:proofErr w:type="spellEnd"/>
            <w:r w:rsidRPr="009D746E">
              <w:rPr>
                <w:b/>
              </w:rPr>
              <w:t xml:space="preserve"> Riccardo Mariani Marta Stefanelli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D746E" w:rsidRPr="009D746E" w:rsidRDefault="009D746E" w:rsidP="009D746E">
            <w:pPr>
              <w:rPr>
                <w:b/>
              </w:rPr>
            </w:pPr>
            <w:r w:rsidRPr="009D746E">
              <w:rPr>
                <w:b/>
              </w:rPr>
              <w:t>Lezione interattiva</w:t>
            </w:r>
          </w:p>
        </w:tc>
      </w:tr>
      <w:tr w:rsidR="009D746E" w:rsidRPr="009D746E" w:rsidTr="00431F21">
        <w:trPr>
          <w:trHeight w:val="800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9D746E" w:rsidRPr="009D746E" w:rsidRDefault="009D746E" w:rsidP="009D746E">
            <w:pPr>
              <w:rPr>
                <w:b/>
              </w:rPr>
            </w:pPr>
            <w:r w:rsidRPr="009D746E">
              <w:rPr>
                <w:b/>
              </w:rPr>
              <w:t>12.30-13.00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9D746E" w:rsidRPr="009D746E" w:rsidRDefault="009D746E" w:rsidP="009D746E">
            <w:pPr>
              <w:rPr>
                <w:b/>
              </w:rPr>
            </w:pPr>
            <w:r w:rsidRPr="009D746E">
              <w:rPr>
                <w:b/>
              </w:rPr>
              <w:t xml:space="preserve">Criticità </w:t>
            </w:r>
          </w:p>
          <w:p w:rsidR="009D746E" w:rsidRPr="009D746E" w:rsidRDefault="009D746E" w:rsidP="009D746E">
            <w:pPr>
              <w:rPr>
                <w:b/>
              </w:rPr>
            </w:pPr>
            <w:proofErr w:type="gramStart"/>
            <w:r w:rsidRPr="009D746E">
              <w:rPr>
                <w:b/>
              </w:rPr>
              <w:t>in</w:t>
            </w:r>
            <w:proofErr w:type="gramEnd"/>
            <w:r w:rsidRPr="009D746E">
              <w:rPr>
                <w:b/>
              </w:rPr>
              <w:t xml:space="preserve"> Genetica Medica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9D746E" w:rsidRPr="009D746E" w:rsidRDefault="009D746E" w:rsidP="009D746E">
            <w:pPr>
              <w:rPr>
                <w:b/>
              </w:rPr>
            </w:pPr>
            <w:r w:rsidRPr="009D746E">
              <w:rPr>
                <w:b/>
              </w:rPr>
              <w:t xml:space="preserve">Stefano </w:t>
            </w:r>
            <w:proofErr w:type="spellStart"/>
            <w:r w:rsidRPr="009D746E">
              <w:rPr>
                <w:b/>
              </w:rPr>
              <w:t>Petrocchi</w:t>
            </w:r>
            <w:proofErr w:type="spellEnd"/>
            <w:r w:rsidRPr="009D746E">
              <w:rPr>
                <w:b/>
              </w:rPr>
              <w:t xml:space="preserve"> Daniele Pompili</w:t>
            </w:r>
          </w:p>
          <w:p w:rsidR="009D746E" w:rsidRPr="009D746E" w:rsidRDefault="009D746E" w:rsidP="009D746E">
            <w:pPr>
              <w:rPr>
                <w:b/>
              </w:rPr>
            </w:pPr>
            <w:proofErr w:type="spellStart"/>
            <w:r w:rsidRPr="009D746E">
              <w:rPr>
                <w:b/>
              </w:rPr>
              <w:t>A.Cristina</w:t>
            </w:r>
            <w:proofErr w:type="spellEnd"/>
            <w:r w:rsidRPr="009D746E">
              <w:rPr>
                <w:b/>
              </w:rPr>
              <w:t xml:space="preserve"> </w:t>
            </w:r>
            <w:proofErr w:type="spellStart"/>
            <w:r w:rsidRPr="009D746E">
              <w:rPr>
                <w:b/>
              </w:rPr>
              <w:t>Tomaiuolo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D746E" w:rsidRPr="009D746E" w:rsidRDefault="009D746E" w:rsidP="009D746E">
            <w:pPr>
              <w:rPr>
                <w:b/>
              </w:rPr>
            </w:pPr>
            <w:r w:rsidRPr="009D746E">
              <w:rPr>
                <w:b/>
              </w:rPr>
              <w:t>Lezione interattiva</w:t>
            </w:r>
          </w:p>
        </w:tc>
      </w:tr>
      <w:tr w:rsidR="009D746E" w:rsidRPr="009D746E" w:rsidTr="00431F21">
        <w:trPr>
          <w:trHeight w:val="884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9D746E" w:rsidRPr="009D746E" w:rsidRDefault="009D746E" w:rsidP="009D746E">
            <w:pPr>
              <w:rPr>
                <w:b/>
              </w:rPr>
            </w:pPr>
            <w:r w:rsidRPr="009D746E">
              <w:rPr>
                <w:b/>
              </w:rPr>
              <w:t>13.00-13.30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9D746E" w:rsidRPr="009D746E" w:rsidRDefault="009D746E" w:rsidP="009D746E">
            <w:pPr>
              <w:rPr>
                <w:b/>
              </w:rPr>
            </w:pPr>
            <w:r w:rsidRPr="009D746E">
              <w:rPr>
                <w:b/>
              </w:rPr>
              <w:t xml:space="preserve">Maggiori non conformità della fase </w:t>
            </w:r>
            <w:proofErr w:type="spellStart"/>
            <w:r w:rsidRPr="009D746E">
              <w:rPr>
                <w:b/>
              </w:rPr>
              <w:t>pre</w:t>
            </w:r>
            <w:proofErr w:type="spellEnd"/>
            <w:r w:rsidRPr="009D746E">
              <w:rPr>
                <w:b/>
              </w:rPr>
              <w:t>-analitica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9D746E" w:rsidRPr="009D746E" w:rsidRDefault="009D746E" w:rsidP="009D746E">
            <w:pPr>
              <w:rPr>
                <w:b/>
              </w:rPr>
            </w:pPr>
            <w:proofErr w:type="spellStart"/>
            <w:r w:rsidRPr="009D746E">
              <w:rPr>
                <w:b/>
              </w:rPr>
              <w:t>Emanuel</w:t>
            </w:r>
            <w:proofErr w:type="spellEnd"/>
            <w:r w:rsidRPr="009D746E">
              <w:rPr>
                <w:b/>
              </w:rPr>
              <w:t xml:space="preserve"> </w:t>
            </w:r>
            <w:proofErr w:type="spellStart"/>
            <w:r w:rsidRPr="009D746E">
              <w:rPr>
                <w:b/>
              </w:rPr>
              <w:t>Paionni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D746E" w:rsidRPr="009D746E" w:rsidRDefault="009D746E" w:rsidP="009D746E">
            <w:pPr>
              <w:rPr>
                <w:b/>
              </w:rPr>
            </w:pPr>
            <w:r w:rsidRPr="009D746E">
              <w:rPr>
                <w:b/>
              </w:rPr>
              <w:t>Lezione interattiva</w:t>
            </w:r>
          </w:p>
        </w:tc>
      </w:tr>
      <w:tr w:rsidR="009D746E" w:rsidRPr="009D746E" w:rsidTr="00431F21">
        <w:trPr>
          <w:trHeight w:val="884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9D746E" w:rsidRPr="009D746E" w:rsidRDefault="009D746E" w:rsidP="009D746E">
            <w:pPr>
              <w:rPr>
                <w:b/>
              </w:rPr>
            </w:pPr>
            <w:r w:rsidRPr="009D746E">
              <w:rPr>
                <w:b/>
              </w:rPr>
              <w:t xml:space="preserve">13.30 -14.00  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9D746E" w:rsidRPr="009D746E" w:rsidRDefault="009D746E" w:rsidP="009D746E">
            <w:pPr>
              <w:rPr>
                <w:b/>
              </w:rPr>
            </w:pPr>
            <w:r w:rsidRPr="009D746E">
              <w:rPr>
                <w:b/>
              </w:rPr>
              <w:t>Domande e Test Verifica Apprendimento</w:t>
            </w:r>
          </w:p>
          <w:p w:rsidR="009D746E" w:rsidRPr="009D746E" w:rsidRDefault="009D746E" w:rsidP="009D746E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9D746E" w:rsidRPr="009D746E" w:rsidRDefault="009D746E" w:rsidP="009D746E">
            <w:pPr>
              <w:rPr>
                <w:b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D746E" w:rsidRPr="009D746E" w:rsidRDefault="009D746E" w:rsidP="009D746E">
            <w:pPr>
              <w:rPr>
                <w:b/>
              </w:rPr>
            </w:pPr>
          </w:p>
        </w:tc>
      </w:tr>
    </w:tbl>
    <w:p w:rsidR="009D746E" w:rsidRPr="009D746E" w:rsidRDefault="009D746E" w:rsidP="009D746E"/>
    <w:sectPr w:rsidR="009D746E" w:rsidRPr="009D746E" w:rsidSect="009915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851" w:bottom="1134" w:left="1843" w:header="102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FB3" w:rsidRDefault="009B2FB3" w:rsidP="00431F21">
      <w:r>
        <w:separator/>
      </w:r>
    </w:p>
  </w:endnote>
  <w:endnote w:type="continuationSeparator" w:id="0">
    <w:p w:rsidR="009B2FB3" w:rsidRDefault="009B2FB3" w:rsidP="0043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fa Rotis Semi Seri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otisSemiSerif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24B" w:rsidRDefault="00D8700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24B" w:rsidRDefault="009D746E">
    <w:pPr>
      <w:pStyle w:val="Pidipagina"/>
      <w:rPr>
        <w:sz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6962775</wp:posOffset>
              </wp:positionH>
              <wp:positionV relativeFrom="paragraph">
                <wp:posOffset>635</wp:posOffset>
              </wp:positionV>
              <wp:extent cx="56515" cy="132715"/>
              <wp:effectExtent l="0" t="635" r="635" b="0"/>
              <wp:wrapSquare wrapText="largest"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32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724B" w:rsidRDefault="007E2F7C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Aria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Aria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Arial"/>
                              <w:sz w:val="16"/>
                            </w:rPr>
                            <w:fldChar w:fldCharType="separate"/>
                          </w:r>
                          <w:r w:rsidR="00D87008">
                            <w:rPr>
                              <w:rStyle w:val="Numeropagina"/>
                              <w:rFonts w:cs="Arial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Numeropagina"/>
                              <w:rFonts w:cs="Aria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548.25pt;margin-top:.05pt;width:4.45pt;height:10.4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" stroked="f">
              <v:fill opacity="0"/>
              <v:textbox inset="0,0,0,0">
                <w:txbxContent>
                  <w:p w:rsidR="00FE724B" w:rsidRDefault="007E2F7C">
                    <w:pPr>
                      <w:pStyle w:val="Pidipagina"/>
                    </w:pPr>
                    <w:r>
                      <w:rPr>
                        <w:rStyle w:val="Numeropagina"/>
                        <w:rFonts w:cs="Arial"/>
                        <w:sz w:val="16"/>
                      </w:rPr>
                      <w:fldChar w:fldCharType="begin"/>
                    </w:r>
                    <w:r>
                      <w:rPr>
                        <w:rStyle w:val="Numeropagina"/>
                        <w:rFonts w:cs="Arial"/>
                        <w:sz w:val="16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Arial"/>
                        <w:sz w:val="16"/>
                      </w:rPr>
                      <w:fldChar w:fldCharType="separate"/>
                    </w:r>
                    <w:r w:rsidR="00D87008">
                      <w:rPr>
                        <w:rStyle w:val="Numeropagina"/>
                        <w:rFonts w:cs="Arial"/>
                        <w:noProof/>
                        <w:sz w:val="16"/>
                      </w:rPr>
                      <w:t>1</w:t>
                    </w:r>
                    <w:r>
                      <w:rPr>
                        <w:rStyle w:val="Numeropagina"/>
                        <w:rFonts w:cs="Arial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tbl>
    <w:tblPr>
      <w:tblW w:w="0" w:type="auto"/>
      <w:tblInd w:w="-72" w:type="dxa"/>
      <w:tblLayout w:type="fixed"/>
      <w:tblLook w:val="0000" w:firstRow="0" w:lastRow="0" w:firstColumn="0" w:lastColumn="0" w:noHBand="0" w:noVBand="0"/>
    </w:tblPr>
    <w:tblGrid>
      <w:gridCol w:w="3591"/>
      <w:gridCol w:w="1413"/>
      <w:gridCol w:w="2392"/>
      <w:gridCol w:w="2336"/>
    </w:tblGrid>
    <w:tr w:rsidR="00FE724B">
      <w:trPr>
        <w:cantSplit/>
      </w:trPr>
      <w:tc>
        <w:tcPr>
          <w:tcW w:w="3591" w:type="dxa"/>
          <w:shd w:val="clear" w:color="auto" w:fill="auto"/>
        </w:tcPr>
        <w:p w:rsidR="00FE724B" w:rsidRDefault="007E2F7C">
          <w:pPr>
            <w:autoSpaceDE w:val="0"/>
            <w:snapToGrid w:val="0"/>
            <w:ind w:left="72" w:right="360"/>
            <w:rPr>
              <w:rFonts w:ascii="Agfa Rotis Semi Serif" w:hAnsi="Agfa Rotis Semi Serif" w:cs="RotisSemiSerif"/>
              <w:color w:val="0051A1"/>
              <w:sz w:val="14"/>
              <w:szCs w:val="14"/>
            </w:rPr>
          </w:pPr>
          <w:r>
            <w:rPr>
              <w:rFonts w:ascii="Agfa Rotis Semi Serif" w:hAnsi="Agfa Rotis Semi Serif" w:cs="RotisSemiSerif"/>
              <w:color w:val="0051A1"/>
              <w:sz w:val="14"/>
              <w:szCs w:val="14"/>
            </w:rPr>
            <w:t>Piazza Sant’Onofrio, 4</w:t>
          </w:r>
        </w:p>
      </w:tc>
      <w:tc>
        <w:tcPr>
          <w:tcW w:w="1413" w:type="dxa"/>
          <w:shd w:val="clear" w:color="auto" w:fill="auto"/>
        </w:tcPr>
        <w:p w:rsidR="00FE724B" w:rsidRDefault="00D87008">
          <w:pPr>
            <w:pStyle w:val="Pidipagina"/>
            <w:snapToGrid w:val="0"/>
            <w:rPr>
              <w:rFonts w:ascii="Agfa Rotis Semi Serif" w:hAnsi="Agfa Rotis Semi Serif"/>
              <w:b/>
              <w:color w:val="0051A1"/>
              <w:sz w:val="14"/>
              <w:szCs w:val="14"/>
            </w:rPr>
          </w:pPr>
        </w:p>
      </w:tc>
      <w:tc>
        <w:tcPr>
          <w:tcW w:w="2392" w:type="dxa"/>
          <w:shd w:val="clear" w:color="auto" w:fill="auto"/>
        </w:tcPr>
        <w:p w:rsidR="00FE724B" w:rsidRDefault="007E2F7C">
          <w:pPr>
            <w:autoSpaceDE w:val="0"/>
            <w:snapToGrid w:val="0"/>
            <w:ind w:left="303"/>
            <w:rPr>
              <w:rFonts w:ascii="Agfa Rotis Semi Serif" w:hAnsi="Agfa Rotis Semi Serif" w:cs="RotisSemiSerif"/>
              <w:color w:val="0051A1"/>
              <w:sz w:val="14"/>
              <w:szCs w:val="14"/>
            </w:rPr>
          </w:pPr>
          <w:r>
            <w:rPr>
              <w:rFonts w:ascii="Agfa Rotis Semi Serif" w:hAnsi="Agfa Rotis Semi Serif" w:cs="RotisSemiSerif"/>
              <w:color w:val="0051A1"/>
              <w:sz w:val="14"/>
              <w:szCs w:val="14"/>
            </w:rPr>
            <w:t>Bambino Gesù</w:t>
          </w:r>
        </w:p>
      </w:tc>
      <w:tc>
        <w:tcPr>
          <w:tcW w:w="2336" w:type="dxa"/>
          <w:vMerge w:val="restart"/>
          <w:shd w:val="clear" w:color="auto" w:fill="auto"/>
        </w:tcPr>
        <w:p w:rsidR="00FE724B" w:rsidRDefault="009D746E">
          <w:pPr>
            <w:pStyle w:val="Pidipagina"/>
            <w:snapToGrid w:val="0"/>
            <w:ind w:left="251"/>
            <w:rPr>
              <w:rFonts w:ascii="Agfa Rotis Semi Serif" w:hAnsi="Agfa Rotis Semi Serif" w:cs="RotisSemiSerif"/>
              <w:color w:val="0051A1"/>
              <w:sz w:val="14"/>
              <w:szCs w:val="14"/>
            </w:rPr>
          </w:pPr>
          <w:r>
            <w:rPr>
              <w:rFonts w:ascii="Agfa Rotis Semi Serif" w:hAnsi="Agfa Rotis Semi Serif"/>
              <w:b/>
              <w:noProof/>
              <w:color w:val="659BC7"/>
              <w:sz w:val="20"/>
              <w:szCs w:val="20"/>
            </w:rPr>
            <w:drawing>
              <wp:inline distT="0" distB="0" distL="0" distR="0">
                <wp:extent cx="1066800" cy="36195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E724B">
      <w:trPr>
        <w:cantSplit/>
      </w:trPr>
      <w:tc>
        <w:tcPr>
          <w:tcW w:w="3591" w:type="dxa"/>
          <w:shd w:val="clear" w:color="auto" w:fill="auto"/>
        </w:tcPr>
        <w:p w:rsidR="00FE724B" w:rsidRDefault="007E2F7C">
          <w:pPr>
            <w:autoSpaceDE w:val="0"/>
            <w:snapToGrid w:val="0"/>
            <w:ind w:left="72"/>
            <w:rPr>
              <w:rFonts w:ascii="Agfa Rotis Semi Serif" w:hAnsi="Agfa Rotis Semi Serif" w:cs="RotisSemiSerif"/>
              <w:color w:val="0051A1"/>
              <w:sz w:val="14"/>
              <w:szCs w:val="14"/>
            </w:rPr>
          </w:pPr>
          <w:r>
            <w:rPr>
              <w:rFonts w:ascii="Agfa Rotis Semi Serif" w:hAnsi="Agfa Rotis Semi Serif" w:cs="RotisSemiSerif"/>
              <w:color w:val="0051A1"/>
              <w:sz w:val="14"/>
              <w:szCs w:val="14"/>
            </w:rPr>
            <w:t>00165 Roma</w:t>
          </w:r>
        </w:p>
      </w:tc>
      <w:tc>
        <w:tcPr>
          <w:tcW w:w="1413" w:type="dxa"/>
          <w:shd w:val="clear" w:color="auto" w:fill="auto"/>
        </w:tcPr>
        <w:p w:rsidR="00FE724B" w:rsidRDefault="00D87008">
          <w:pPr>
            <w:pStyle w:val="Pidipagina"/>
            <w:snapToGrid w:val="0"/>
            <w:rPr>
              <w:rFonts w:ascii="Agfa Rotis Semi Serif" w:hAnsi="Agfa Rotis Semi Serif"/>
              <w:b/>
              <w:color w:val="0051A1"/>
              <w:sz w:val="14"/>
              <w:szCs w:val="14"/>
            </w:rPr>
          </w:pPr>
        </w:p>
      </w:tc>
      <w:tc>
        <w:tcPr>
          <w:tcW w:w="2392" w:type="dxa"/>
          <w:shd w:val="clear" w:color="auto" w:fill="auto"/>
        </w:tcPr>
        <w:p w:rsidR="00FE724B" w:rsidRDefault="007E2F7C">
          <w:pPr>
            <w:autoSpaceDE w:val="0"/>
            <w:snapToGrid w:val="0"/>
            <w:ind w:left="303"/>
            <w:rPr>
              <w:rFonts w:ascii="Agfa Rotis Semi Serif" w:hAnsi="Agfa Rotis Semi Serif" w:cs="RotisSemiSerif"/>
              <w:color w:val="0051A1"/>
              <w:sz w:val="14"/>
              <w:szCs w:val="14"/>
            </w:rPr>
          </w:pPr>
          <w:r>
            <w:rPr>
              <w:rFonts w:ascii="Agfa Rotis Semi Serif" w:hAnsi="Agfa Rotis Semi Serif" w:cs="RotisSemiSerif"/>
              <w:color w:val="0051A1"/>
              <w:sz w:val="14"/>
              <w:szCs w:val="14"/>
            </w:rPr>
            <w:t>Ospedale Pediatrico</w:t>
          </w:r>
        </w:p>
      </w:tc>
      <w:tc>
        <w:tcPr>
          <w:tcW w:w="2336" w:type="dxa"/>
          <w:vMerge/>
          <w:shd w:val="clear" w:color="auto" w:fill="auto"/>
        </w:tcPr>
        <w:p w:rsidR="00FE724B" w:rsidRDefault="00D87008">
          <w:pPr>
            <w:pStyle w:val="Pidipagina"/>
            <w:snapToGrid w:val="0"/>
            <w:rPr>
              <w:rFonts w:ascii="Agfa Rotis Semi Serif" w:hAnsi="Agfa Rotis Semi Serif"/>
              <w:b/>
              <w:color w:val="659BC7"/>
              <w:sz w:val="20"/>
              <w:szCs w:val="20"/>
            </w:rPr>
          </w:pPr>
        </w:p>
      </w:tc>
    </w:tr>
    <w:tr w:rsidR="00FE724B">
      <w:trPr>
        <w:cantSplit/>
      </w:trPr>
      <w:tc>
        <w:tcPr>
          <w:tcW w:w="3591" w:type="dxa"/>
          <w:shd w:val="clear" w:color="auto" w:fill="auto"/>
        </w:tcPr>
        <w:p w:rsidR="00FE724B" w:rsidRDefault="007E2F7C">
          <w:pPr>
            <w:autoSpaceDE w:val="0"/>
            <w:snapToGrid w:val="0"/>
            <w:ind w:left="72"/>
            <w:rPr>
              <w:rFonts w:ascii="Agfa Rotis Semi Serif" w:hAnsi="Agfa Rotis Semi Serif" w:cs="RotisSemiSerif"/>
              <w:color w:val="0051A1"/>
              <w:sz w:val="14"/>
              <w:szCs w:val="14"/>
            </w:rPr>
          </w:pPr>
          <w:r>
            <w:rPr>
              <w:rFonts w:ascii="Agfa Rotis Semi Serif" w:hAnsi="Agfa Rotis Semi Serif" w:cs="RotisSemiSerif"/>
              <w:color w:val="0051A1"/>
              <w:sz w:val="14"/>
              <w:szCs w:val="14"/>
            </w:rPr>
            <w:t>Tel. +39 06 6859 2983</w:t>
          </w:r>
        </w:p>
      </w:tc>
      <w:tc>
        <w:tcPr>
          <w:tcW w:w="1413" w:type="dxa"/>
          <w:shd w:val="clear" w:color="auto" w:fill="auto"/>
        </w:tcPr>
        <w:p w:rsidR="00FE724B" w:rsidRDefault="00D87008">
          <w:pPr>
            <w:pStyle w:val="Pidipagina"/>
            <w:snapToGrid w:val="0"/>
            <w:rPr>
              <w:rFonts w:ascii="Agfa Rotis Semi Serif" w:hAnsi="Agfa Rotis Semi Serif"/>
              <w:b/>
              <w:color w:val="0051A1"/>
              <w:sz w:val="14"/>
              <w:szCs w:val="14"/>
            </w:rPr>
          </w:pPr>
        </w:p>
      </w:tc>
      <w:tc>
        <w:tcPr>
          <w:tcW w:w="2392" w:type="dxa"/>
          <w:shd w:val="clear" w:color="auto" w:fill="auto"/>
        </w:tcPr>
        <w:p w:rsidR="00FE724B" w:rsidRDefault="007E2F7C">
          <w:pPr>
            <w:autoSpaceDE w:val="0"/>
            <w:snapToGrid w:val="0"/>
            <w:ind w:left="303"/>
            <w:rPr>
              <w:rFonts w:ascii="Agfa Rotis Semi Serif" w:hAnsi="Agfa Rotis Semi Serif" w:cs="RotisSemiSerif"/>
              <w:color w:val="0051A1"/>
              <w:sz w:val="14"/>
              <w:szCs w:val="14"/>
            </w:rPr>
          </w:pPr>
          <w:r>
            <w:rPr>
              <w:rFonts w:ascii="Agfa Rotis Semi Serif" w:hAnsi="Agfa Rotis Semi Serif" w:cs="RotisSemiSerif"/>
              <w:color w:val="0051A1"/>
              <w:sz w:val="14"/>
              <w:szCs w:val="14"/>
            </w:rPr>
            <w:t>Istituto di Ricovero e Cura</w:t>
          </w:r>
        </w:p>
      </w:tc>
      <w:tc>
        <w:tcPr>
          <w:tcW w:w="2336" w:type="dxa"/>
          <w:vMerge/>
          <w:shd w:val="clear" w:color="auto" w:fill="auto"/>
        </w:tcPr>
        <w:p w:rsidR="00FE724B" w:rsidRDefault="00D87008">
          <w:pPr>
            <w:pStyle w:val="Pidipagina"/>
            <w:snapToGrid w:val="0"/>
            <w:rPr>
              <w:rFonts w:ascii="Agfa Rotis Semi Serif" w:hAnsi="Agfa Rotis Semi Serif"/>
              <w:b/>
              <w:color w:val="659BC7"/>
              <w:sz w:val="20"/>
              <w:szCs w:val="20"/>
            </w:rPr>
          </w:pPr>
        </w:p>
      </w:tc>
    </w:tr>
    <w:tr w:rsidR="00FE724B">
      <w:trPr>
        <w:cantSplit/>
      </w:trPr>
      <w:tc>
        <w:tcPr>
          <w:tcW w:w="3591" w:type="dxa"/>
          <w:shd w:val="clear" w:color="auto" w:fill="auto"/>
        </w:tcPr>
        <w:p w:rsidR="00FE724B" w:rsidRDefault="007E2F7C">
          <w:pPr>
            <w:autoSpaceDE w:val="0"/>
            <w:snapToGrid w:val="0"/>
            <w:ind w:left="72"/>
            <w:rPr>
              <w:rFonts w:ascii="Agfa Rotis Semi Serif" w:hAnsi="Agfa Rotis Semi Serif" w:cs="RotisSemiSerif"/>
              <w:color w:val="0051A1"/>
              <w:sz w:val="14"/>
              <w:szCs w:val="14"/>
            </w:rPr>
          </w:pPr>
          <w:r>
            <w:rPr>
              <w:rFonts w:ascii="Agfa Rotis Semi Serif" w:hAnsi="Agfa Rotis Semi Serif" w:cs="RotisSemiSerif"/>
              <w:color w:val="0051A1"/>
              <w:sz w:val="14"/>
              <w:szCs w:val="14"/>
            </w:rPr>
            <w:t xml:space="preserve">Fax +39 06 </w:t>
          </w:r>
          <w:proofErr w:type="gramStart"/>
          <w:r>
            <w:rPr>
              <w:rFonts w:ascii="Agfa Rotis Semi Serif" w:hAnsi="Agfa Rotis Semi Serif" w:cs="RotisSemiSerif"/>
              <w:color w:val="0051A1"/>
              <w:sz w:val="14"/>
              <w:szCs w:val="14"/>
            </w:rPr>
            <w:t>6859  2100</w:t>
          </w:r>
          <w:proofErr w:type="gramEnd"/>
        </w:p>
      </w:tc>
      <w:tc>
        <w:tcPr>
          <w:tcW w:w="1413" w:type="dxa"/>
          <w:shd w:val="clear" w:color="auto" w:fill="auto"/>
        </w:tcPr>
        <w:p w:rsidR="00FE724B" w:rsidRDefault="00D87008">
          <w:pPr>
            <w:pStyle w:val="Pidipagina"/>
            <w:snapToGrid w:val="0"/>
            <w:rPr>
              <w:rFonts w:ascii="Agfa Rotis Semi Serif" w:hAnsi="Agfa Rotis Semi Serif"/>
              <w:b/>
              <w:color w:val="0051A1"/>
              <w:sz w:val="14"/>
              <w:szCs w:val="14"/>
            </w:rPr>
          </w:pPr>
        </w:p>
      </w:tc>
      <w:tc>
        <w:tcPr>
          <w:tcW w:w="2392" w:type="dxa"/>
          <w:shd w:val="clear" w:color="auto" w:fill="auto"/>
        </w:tcPr>
        <w:p w:rsidR="00FE724B" w:rsidRDefault="007E2F7C">
          <w:pPr>
            <w:snapToGrid w:val="0"/>
            <w:ind w:left="303"/>
            <w:rPr>
              <w:rFonts w:ascii="Agfa Rotis Semi Serif" w:hAnsi="Agfa Rotis Semi Serif" w:cs="RotisSemiSerif"/>
              <w:color w:val="0051A1"/>
              <w:sz w:val="14"/>
              <w:szCs w:val="14"/>
            </w:rPr>
          </w:pPr>
          <w:proofErr w:type="gramStart"/>
          <w:r>
            <w:rPr>
              <w:rFonts w:ascii="Agfa Rotis Semi Serif" w:hAnsi="Agfa Rotis Semi Serif" w:cs="RotisSemiSerif"/>
              <w:color w:val="0051A1"/>
              <w:sz w:val="14"/>
              <w:szCs w:val="14"/>
            </w:rPr>
            <w:t>a</w:t>
          </w:r>
          <w:proofErr w:type="gramEnd"/>
          <w:r>
            <w:rPr>
              <w:rFonts w:ascii="Agfa Rotis Semi Serif" w:hAnsi="Agfa Rotis Semi Serif" w:cs="RotisSemiSerif"/>
              <w:color w:val="0051A1"/>
              <w:sz w:val="14"/>
              <w:szCs w:val="14"/>
            </w:rPr>
            <w:t xml:space="preserve"> Carattere Scientifico</w:t>
          </w:r>
        </w:p>
      </w:tc>
      <w:tc>
        <w:tcPr>
          <w:tcW w:w="2336" w:type="dxa"/>
          <w:vMerge/>
          <w:shd w:val="clear" w:color="auto" w:fill="auto"/>
        </w:tcPr>
        <w:p w:rsidR="00FE724B" w:rsidRDefault="00D87008">
          <w:pPr>
            <w:pStyle w:val="Pidipagina"/>
            <w:snapToGrid w:val="0"/>
            <w:rPr>
              <w:rFonts w:ascii="Agfa Rotis Semi Serif" w:hAnsi="Agfa Rotis Semi Serif"/>
              <w:b/>
              <w:color w:val="659BC7"/>
              <w:sz w:val="20"/>
              <w:szCs w:val="20"/>
            </w:rPr>
          </w:pPr>
        </w:p>
      </w:tc>
    </w:tr>
    <w:tr w:rsidR="00FE724B">
      <w:tc>
        <w:tcPr>
          <w:tcW w:w="3591" w:type="dxa"/>
          <w:shd w:val="clear" w:color="auto" w:fill="auto"/>
        </w:tcPr>
        <w:p w:rsidR="00FE724B" w:rsidRDefault="007E2F7C">
          <w:pPr>
            <w:autoSpaceDE w:val="0"/>
            <w:snapToGrid w:val="0"/>
            <w:ind w:left="72"/>
            <w:rPr>
              <w:rFonts w:ascii="Agfa Rotis Semi Serif" w:hAnsi="Agfa Rotis Semi Serif" w:cs="Arial"/>
              <w:color w:val="0051A1"/>
              <w:sz w:val="14"/>
              <w:szCs w:val="14"/>
            </w:rPr>
          </w:pPr>
          <w:proofErr w:type="gramStart"/>
          <w:r>
            <w:rPr>
              <w:rFonts w:ascii="Agfa Rotis Semi Serif" w:hAnsi="Agfa Rotis Semi Serif" w:cs="Arial"/>
              <w:color w:val="0051A1"/>
              <w:sz w:val="14"/>
              <w:szCs w:val="14"/>
            </w:rPr>
            <w:t>e-mail</w:t>
          </w:r>
          <w:proofErr w:type="gramEnd"/>
          <w:r>
            <w:rPr>
              <w:rFonts w:ascii="Agfa Rotis Semi Serif" w:hAnsi="Agfa Rotis Semi Serif" w:cs="Arial"/>
              <w:color w:val="0051A1"/>
              <w:sz w:val="14"/>
              <w:szCs w:val="14"/>
            </w:rPr>
            <w:t xml:space="preserve"> carta@opbg.net</w:t>
          </w:r>
        </w:p>
      </w:tc>
      <w:tc>
        <w:tcPr>
          <w:tcW w:w="1413" w:type="dxa"/>
          <w:shd w:val="clear" w:color="auto" w:fill="auto"/>
        </w:tcPr>
        <w:p w:rsidR="00FE724B" w:rsidRDefault="00D87008">
          <w:pPr>
            <w:pStyle w:val="Pidipagina"/>
            <w:snapToGrid w:val="0"/>
            <w:rPr>
              <w:rFonts w:ascii="Agfa Rotis Semi Serif" w:hAnsi="Agfa Rotis Semi Serif"/>
              <w:b/>
              <w:color w:val="0051A1"/>
              <w:sz w:val="14"/>
              <w:szCs w:val="14"/>
            </w:rPr>
          </w:pPr>
        </w:p>
      </w:tc>
      <w:tc>
        <w:tcPr>
          <w:tcW w:w="2392" w:type="dxa"/>
          <w:shd w:val="clear" w:color="auto" w:fill="auto"/>
        </w:tcPr>
        <w:p w:rsidR="00FE724B" w:rsidRDefault="007E2F7C">
          <w:pPr>
            <w:snapToGrid w:val="0"/>
            <w:ind w:left="303"/>
            <w:rPr>
              <w:rFonts w:ascii="Agfa Rotis Semi Serif" w:hAnsi="Agfa Rotis Semi Serif" w:cs="Arial"/>
              <w:color w:val="0051A1"/>
              <w:sz w:val="14"/>
              <w:szCs w:val="14"/>
            </w:rPr>
          </w:pPr>
          <w:r>
            <w:rPr>
              <w:rFonts w:ascii="Agfa Rotis Semi Serif" w:hAnsi="Agfa Rotis Semi Serif" w:cs="Arial"/>
              <w:color w:val="0051A1"/>
              <w:sz w:val="14"/>
              <w:szCs w:val="14"/>
            </w:rPr>
            <w:t>www.ospedalebambinogesu.it</w:t>
          </w:r>
        </w:p>
      </w:tc>
      <w:tc>
        <w:tcPr>
          <w:tcW w:w="2336" w:type="dxa"/>
          <w:shd w:val="clear" w:color="auto" w:fill="auto"/>
        </w:tcPr>
        <w:p w:rsidR="00FE724B" w:rsidRDefault="00D87008">
          <w:pPr>
            <w:pStyle w:val="Pidipagina"/>
            <w:snapToGrid w:val="0"/>
            <w:rPr>
              <w:rFonts w:ascii="Agfa Rotis Semi Serif" w:hAnsi="Agfa Rotis Semi Serif"/>
              <w:b/>
              <w:color w:val="659BC7"/>
              <w:sz w:val="20"/>
              <w:szCs w:val="20"/>
            </w:rPr>
          </w:pPr>
        </w:p>
      </w:tc>
    </w:tr>
  </w:tbl>
  <w:p w:rsidR="00FE724B" w:rsidRDefault="007E2F7C">
    <w:pPr>
      <w:pStyle w:val="Pidipagina"/>
      <w:rPr>
        <w:rFonts w:ascii="Agfa Rotis Semi Serif" w:hAnsi="Agfa Rotis Semi Serif"/>
        <w:b/>
        <w:color w:val="7BA9CF"/>
        <w:sz w:val="20"/>
        <w:szCs w:val="20"/>
      </w:rPr>
    </w:pPr>
    <w:r>
      <w:rPr>
        <w:rFonts w:ascii="Agfa Rotis Semi Serif" w:hAnsi="Agfa Rotis Semi Serif"/>
        <w:b/>
        <w:color w:val="7BA9CF"/>
        <w:sz w:val="20"/>
        <w:szCs w:val="20"/>
      </w:rPr>
      <w:tab/>
    </w:r>
    <w:r>
      <w:rPr>
        <w:rFonts w:ascii="Agfa Rotis Semi Serif" w:hAnsi="Agfa Rotis Semi Serif"/>
        <w:b/>
        <w:color w:val="7BA9CF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24B" w:rsidRDefault="00D870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FB3" w:rsidRDefault="009B2FB3" w:rsidP="00431F21">
      <w:r>
        <w:separator/>
      </w:r>
    </w:p>
  </w:footnote>
  <w:footnote w:type="continuationSeparator" w:id="0">
    <w:p w:rsidR="009B2FB3" w:rsidRDefault="009B2FB3" w:rsidP="00431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F21" w:rsidRDefault="00431F2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4335"/>
      <w:gridCol w:w="4277"/>
    </w:tblGrid>
    <w:tr w:rsidR="00FE724B">
      <w:tc>
        <w:tcPr>
          <w:tcW w:w="4335" w:type="dxa"/>
          <w:shd w:val="clear" w:color="auto" w:fill="auto"/>
        </w:tcPr>
        <w:p w:rsidR="00FE724B" w:rsidRDefault="009D746E">
          <w:pPr>
            <w:pStyle w:val="Intestazione"/>
            <w:tabs>
              <w:tab w:val="center" w:pos="5529"/>
            </w:tabs>
            <w:snapToGrid w:val="0"/>
          </w:pPr>
          <w:r>
            <w:rPr>
              <w:noProof/>
            </w:rPr>
            <w:drawing>
              <wp:inline distT="0" distB="0" distL="0" distR="0">
                <wp:extent cx="1076325" cy="695325"/>
                <wp:effectExtent l="0" t="0" r="9525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7" w:type="dxa"/>
          <w:shd w:val="clear" w:color="auto" w:fill="auto"/>
          <w:vAlign w:val="center"/>
        </w:tcPr>
        <w:p w:rsidR="00FE724B" w:rsidRDefault="00D87008">
          <w:pPr>
            <w:pStyle w:val="Intestazione"/>
            <w:tabs>
              <w:tab w:val="center" w:pos="5529"/>
            </w:tabs>
            <w:snapToGrid w:val="0"/>
            <w:ind w:left="1317"/>
          </w:pPr>
        </w:p>
      </w:tc>
    </w:tr>
  </w:tbl>
  <w:p w:rsidR="00FE724B" w:rsidRDefault="00D87008">
    <w:pPr>
      <w:pStyle w:val="Intestazione"/>
      <w:rPr>
        <w:rFonts w:ascii="Arial" w:hAnsi="Arial" w:cs="Arial"/>
        <w:color w:val="0066CC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24B" w:rsidRDefault="00D8700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6E"/>
    <w:rsid w:val="00297E26"/>
    <w:rsid w:val="003C7819"/>
    <w:rsid w:val="00431F21"/>
    <w:rsid w:val="00461E82"/>
    <w:rsid w:val="005A7B9A"/>
    <w:rsid w:val="007E2F7C"/>
    <w:rsid w:val="00881832"/>
    <w:rsid w:val="009B2FB3"/>
    <w:rsid w:val="009D746E"/>
    <w:rsid w:val="00AC4204"/>
    <w:rsid w:val="00D87008"/>
    <w:rsid w:val="00D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9E7BA01-4496-4903-8559-8D461258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semiHidden/>
    <w:rsid w:val="00AC4204"/>
  </w:style>
  <w:style w:type="paragraph" w:styleId="Intestazione">
    <w:name w:val="header"/>
    <w:basedOn w:val="Normale"/>
    <w:link w:val="IntestazioneCarattere"/>
    <w:rsid w:val="009D74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D746E"/>
    <w:rPr>
      <w:sz w:val="24"/>
      <w:szCs w:val="24"/>
    </w:rPr>
  </w:style>
  <w:style w:type="paragraph" w:styleId="Pidipagina">
    <w:name w:val="footer"/>
    <w:basedOn w:val="Normale"/>
    <w:link w:val="PidipaginaCarattere"/>
    <w:rsid w:val="009D74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D746E"/>
    <w:rPr>
      <w:sz w:val="24"/>
      <w:szCs w:val="24"/>
    </w:rPr>
  </w:style>
  <w:style w:type="character" w:styleId="Numeropagina">
    <w:name w:val="page number"/>
    <w:basedOn w:val="Carpredefinitoparagrafo"/>
    <w:rsid w:val="009D7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179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Martino Sandra</dc:creator>
  <cp:keywords/>
  <dc:description/>
  <cp:lastModifiedBy>Bellocchi Alessandra</cp:lastModifiedBy>
  <cp:revision>3</cp:revision>
  <dcterms:created xsi:type="dcterms:W3CDTF">2016-12-06T15:07:00Z</dcterms:created>
  <dcterms:modified xsi:type="dcterms:W3CDTF">2017-01-27T11:59:00Z</dcterms:modified>
</cp:coreProperties>
</file>